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A1E" w:rsidRDefault="00F05B0C">
      <w:r>
        <w:rPr>
          <w:rFonts w:ascii="Arial" w:hAnsi="Arial" w:cs="Arial"/>
          <w:color w:val="000000"/>
          <w:sz w:val="18"/>
          <w:szCs w:val="18"/>
          <w:shd w:val="clear" w:color="auto" w:fill="F5F5F5"/>
        </w:rPr>
        <w:t>Frida Kahlo, naprosto nekonvenční mexická malířka, viděna očima své jen o málo mladší sestry Cristine. To je nový román španělské autorky Bárbary Mujici. Pokud jste ten typ čtenáře jako já, který, když knihu odloží, se už nemůže dočkat, až ji vezme znovu do ruky a pohrouží se do děje, pak je román Frida právě pro vás. I když jsem si během četby mnohokrát myslela, že mě u Fridy už asi nic nepřekvapí, kdepak, o pár stránek dál jsem se utvrdila v tom, že jsem se spletla. A tato zvědavost mne hnala neustále kupředu.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5F5F5"/>
        </w:rPr>
        <w:t>Neodmyslitelné tmavé chloupky nad horním rtem, které na svých autoportrétech často naschvál zveličovala, tmavé, téměř srostlé obočí, uhrančivý pohled, jedna noha kratší v důsledku obrny, kterou prodělala v dětství – to jsou asi ty nejcharakterističtější fyzické rysy malířky Fridy. Ale co o ní a její tvorbě, myšlení, citech a emocích vlastně víme?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5F5F5"/>
        </w:rPr>
        <w:t>Roušku tajemství poodhaluje osoba nejpovolanější – její mladší sestra Cristine. Kniha je psána formou zpovědi lékařce a zachází do neuvěřitelných a velmi působivých detailů. Krůček po krůčku příběh mapuje od útlého dětství život podmanivé, citlivé, nekonformní a emotivní ženy, která původně chtěla být lékařkou, ale svět ji zná a uznává jako umělkyni. Před námi se otevírá strhující pohled na Mexiko první poloviny 20. století.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5F5F5"/>
        </w:rPr>
        <w:t>Bárbara Mujica vtahuje čtenáře do děje okamžitě – s Fridou se poprvé setkáváme na dvoře školy, kde dochází ke konfliktu mezi Fridou a spolužačkami. Ty už odmala vycítily, že Frida je jiná. Vysmívají se jí kvůli tomu, že je židovského původu, ale i proto, Frida si nikdy nic nenechala líbit. Bránila se velmi srdnatě, sveřepě – a už jako malé dítě s ohledem na svůj věk velmi vulgárně. Ostatně, jako neřízená střela se chovala vždy. Její život, plný vzdoru, vášní, revolty, nepochopení a často bouřlivých emocí však nebyl ani zdaleka jednoduchý. Jako sedmiletá dostala obrnu – nemoc přežila, ale kratší noha, to byl handicap, s nímž se musela naučit žít.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5F5F5"/>
        </w:rPr>
        <w:t>Podruhé jí šlo o život ve dvaceti letech – při vážné dopravní nehodě málem nepřežila. Zde došlo k naprosto osudovému zvratu – musela přerušit studia, otcův sen, že jeho milovaná Frida bude lékařkou, se nenaplnil. A Frida po určitém období hledání v sobě objevuje umělecké sklony. Upoutána na lůžko, začíná malovat své autoportréty. Kontaktuje malíře Diega Riveru, který se později stane jejím mužem a Cristininým milencem. Zvláštní? Možná. Neuvěřitelné? Těžko říci. Každý máme svoji „hranici“ při posuzování života druhých nastavenu jinak.</w:t>
      </w:r>
      <w:bookmarkStart w:id="0" w:name="_GoBack"/>
      <w:bookmarkEnd w:id="0"/>
    </w:p>
    <w:sectPr w:rsidR="006E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C"/>
    <w:rsid w:val="002F2E03"/>
    <w:rsid w:val="006E1A1E"/>
    <w:rsid w:val="00CA59B7"/>
    <w:rsid w:val="00F0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36290-D0AC-43C3-AADF-F228B669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2136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Martínková</dc:creator>
  <cp:keywords/>
  <dc:description/>
  <cp:lastModifiedBy>Miloslava Martínková</cp:lastModifiedBy>
  <cp:revision>1</cp:revision>
  <dcterms:created xsi:type="dcterms:W3CDTF">2019-07-22T13:07:00Z</dcterms:created>
  <dcterms:modified xsi:type="dcterms:W3CDTF">2019-07-22T13:07:00Z</dcterms:modified>
</cp:coreProperties>
</file>